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A9B" w:rsidRPr="007C1A9B" w:rsidRDefault="007C1A9B" w:rsidP="007C1A9B">
      <w:pPr>
        <w:pStyle w:val="2"/>
        <w:spacing w:before="0" w:line="240" w:lineRule="auto"/>
        <w:jc w:val="center"/>
        <w:rPr>
          <w:rFonts w:ascii="Times New Roman" w:hAnsi="Times New Roman" w:cs="Times New Roman"/>
          <w:color w:val="auto"/>
          <w:sz w:val="28"/>
          <w:szCs w:val="28"/>
        </w:rPr>
      </w:pPr>
      <w:r w:rsidRPr="007C1A9B">
        <w:rPr>
          <w:rFonts w:ascii="Times New Roman" w:hAnsi="Times New Roman" w:cs="Times New Roman"/>
          <w:b/>
          <w:bCs/>
          <w:color w:val="auto"/>
          <w:sz w:val="28"/>
          <w:szCs w:val="28"/>
        </w:rPr>
        <w:t>ЦЕЛЬ И ЗАДАЧИ ДИСЦИПЛИНЫ «ОСНОВЫ НАУЧНЫХ ИССЛЕДОВАНИЙ»</w:t>
      </w:r>
    </w:p>
    <w:p w:rsidR="007C1A9B" w:rsidRPr="007C1A9B" w:rsidRDefault="007C1A9B" w:rsidP="007C1A9B">
      <w:pPr>
        <w:pStyle w:val="a3"/>
        <w:spacing w:before="0" w:beforeAutospacing="0" w:after="0" w:afterAutospacing="0"/>
        <w:ind w:firstLine="709"/>
        <w:jc w:val="both"/>
        <w:rPr>
          <w:sz w:val="28"/>
          <w:szCs w:val="28"/>
        </w:rPr>
      </w:pPr>
      <w:r w:rsidRPr="007C1A9B">
        <w:rPr>
          <w:sz w:val="28"/>
          <w:szCs w:val="28"/>
        </w:rPr>
        <w:t>Ускорение научно-технического прогресса неразрывно связано с бурным ростом и обновлением научно-технической информации, быстрой сменой материалов, конструкций машин, оборудования, технологических процессов, с необходимостью повышения уровня комплексной механизации и автоматизации всех отраслей народного хозяйства.</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Сложность и уровень производства с каждым годом возрастают, особенно с введением новых рыночных отношений в нашей стране. Производственная деятельность на предприятиях резко меняется как по структуре, так и по номенклатуре выпускаемой продукции. В этой связи резко увеличивается выбор разновидностей инженерных решений. Выбор оптимальных из них в такой сложной и непрерывно меняющейся обстановке затруднен без использования научного подхода и владения элементарными приемами научных исследований. Поэтому современный инженер должен обладать не только глубокими профессиональными знаниями, но и иметь знания по основам научных исследований.</w:t>
      </w:r>
    </w:p>
    <w:p w:rsidR="007C1A9B" w:rsidRPr="007C1A9B" w:rsidRDefault="007C1A9B" w:rsidP="007C1A9B">
      <w:pPr>
        <w:pStyle w:val="a3"/>
        <w:spacing w:before="0" w:beforeAutospacing="0" w:after="0" w:afterAutospacing="0"/>
        <w:ind w:firstLine="708"/>
        <w:jc w:val="both"/>
        <w:rPr>
          <w:sz w:val="28"/>
          <w:szCs w:val="28"/>
        </w:rPr>
      </w:pPr>
      <w:r w:rsidRPr="007C1A9B">
        <w:rPr>
          <w:b/>
          <w:bCs/>
          <w:i/>
          <w:iCs/>
          <w:sz w:val="28"/>
          <w:szCs w:val="28"/>
        </w:rPr>
        <w:t>Цель дисциплины -</w:t>
      </w:r>
      <w:r w:rsidRPr="007C1A9B">
        <w:rPr>
          <w:rStyle w:val="apple-converted-space"/>
          <w:rFonts w:eastAsiaTheme="majorEastAsia"/>
          <w:sz w:val="28"/>
          <w:szCs w:val="28"/>
        </w:rPr>
        <w:t> </w:t>
      </w:r>
      <w:r w:rsidRPr="007C1A9B">
        <w:rPr>
          <w:sz w:val="28"/>
          <w:szCs w:val="28"/>
        </w:rPr>
        <w:t>повысить научную подготовку студентов и научный уровень будущего инженера на основе изучения современных методов научных исследований в области механизации лесного комплекса и развития навыков самостоятельного решения научно-технических и производственных задач отрасли.</w:t>
      </w:r>
    </w:p>
    <w:p w:rsidR="007C1A9B" w:rsidRPr="007C1A9B" w:rsidRDefault="007C1A9B" w:rsidP="007C1A9B">
      <w:pPr>
        <w:pStyle w:val="a3"/>
        <w:spacing w:before="0" w:beforeAutospacing="0" w:after="0" w:afterAutospacing="0"/>
        <w:ind w:firstLine="708"/>
        <w:jc w:val="both"/>
        <w:rPr>
          <w:sz w:val="28"/>
          <w:szCs w:val="28"/>
        </w:rPr>
      </w:pPr>
      <w:r w:rsidRPr="007C1A9B">
        <w:rPr>
          <w:b/>
          <w:bCs/>
          <w:i/>
          <w:iCs/>
          <w:sz w:val="28"/>
          <w:szCs w:val="28"/>
        </w:rPr>
        <w:t>Задачей дисциплины</w:t>
      </w:r>
      <w:r w:rsidRPr="007C1A9B">
        <w:rPr>
          <w:rStyle w:val="apple-converted-space"/>
          <w:rFonts w:eastAsiaTheme="majorEastAsia"/>
          <w:sz w:val="28"/>
          <w:szCs w:val="28"/>
        </w:rPr>
        <w:t> </w:t>
      </w:r>
      <w:r w:rsidRPr="007C1A9B">
        <w:rPr>
          <w:sz w:val="28"/>
          <w:szCs w:val="28"/>
        </w:rPr>
        <w:t>является подготовка студентов к проведению научных исследований и последующему использованию ими достижений науки и техники при проектировании, эксплуатации машин и оборудования лесного комплекса, организации технологических процессов в лесном и деревообрабатывающем производствах.</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Излагаются исторические и современные аспекты развития и значения науки, методы выбора, обоснования и формулирования задач научного исследования, основы системного подхода, методы организации поиска научной информации, методы теоретических и экспериментальных исследований, основы выбора контрольно-измерительного оборудования, планирования многофакторных и экстремальных экспериментов, обработки, анализа и оформления результатов научных исследований, моделирования и оптимизации процессов в лесном комплексе, методы научно-технического прогнозирования и изобретательской деятельности, оценка эффективности и внедрения результатов научно- исследовательских работ.</w:t>
      </w:r>
    </w:p>
    <w:p w:rsidR="007C1A9B" w:rsidRPr="007C1A9B" w:rsidRDefault="007C1A9B" w:rsidP="007C1A9B">
      <w:pPr>
        <w:pStyle w:val="a3"/>
        <w:spacing w:before="0" w:beforeAutospacing="0" w:after="0" w:afterAutospacing="0"/>
        <w:ind w:firstLine="708"/>
        <w:jc w:val="both"/>
        <w:rPr>
          <w:sz w:val="28"/>
          <w:szCs w:val="28"/>
        </w:rPr>
      </w:pPr>
    </w:p>
    <w:p w:rsidR="007C1A9B" w:rsidRPr="007C1A9B" w:rsidRDefault="007C1A9B" w:rsidP="007C1A9B">
      <w:pPr>
        <w:pStyle w:val="1"/>
        <w:spacing w:before="0" w:line="240" w:lineRule="auto"/>
        <w:jc w:val="center"/>
        <w:rPr>
          <w:rFonts w:ascii="Times New Roman" w:hAnsi="Times New Roman" w:cs="Times New Roman"/>
          <w:color w:val="auto"/>
          <w:sz w:val="28"/>
          <w:szCs w:val="28"/>
        </w:rPr>
      </w:pPr>
      <w:r w:rsidRPr="007C1A9B">
        <w:rPr>
          <w:rFonts w:ascii="Times New Roman" w:hAnsi="Times New Roman" w:cs="Times New Roman"/>
          <w:color w:val="auto"/>
          <w:sz w:val="28"/>
          <w:szCs w:val="28"/>
        </w:rPr>
        <w:t>ОСНОВНЫЕ ПОНЯТИЯ И ОПРЕДЕЛЕНИЯ</w:t>
      </w:r>
    </w:p>
    <w:p w:rsidR="007C1A9B" w:rsidRPr="007C1A9B" w:rsidRDefault="007C1A9B" w:rsidP="007C1A9B">
      <w:pPr>
        <w:spacing w:after="0" w:line="240" w:lineRule="auto"/>
        <w:jc w:val="both"/>
        <w:rPr>
          <w:rFonts w:ascii="Times New Roman" w:hAnsi="Times New Roman" w:cs="Times New Roman"/>
          <w:sz w:val="28"/>
          <w:szCs w:val="28"/>
        </w:rPr>
      </w:pP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В широком смысле слова под термином «наука» понимается как деятельность человека, направленная на получение новых знаний, так и результат этой деятельности. В более строгом понимании</w:t>
      </w:r>
      <w:r w:rsidRPr="007C1A9B">
        <w:rPr>
          <w:rStyle w:val="apple-converted-space"/>
          <w:rFonts w:eastAsiaTheme="majorEastAsia"/>
          <w:sz w:val="28"/>
          <w:szCs w:val="28"/>
        </w:rPr>
        <w:t> </w:t>
      </w:r>
      <w:r w:rsidRPr="007C1A9B">
        <w:rPr>
          <w:b/>
          <w:bCs/>
          <w:i/>
          <w:iCs/>
          <w:sz w:val="28"/>
          <w:szCs w:val="28"/>
        </w:rPr>
        <w:t>наука</w:t>
      </w:r>
      <w:r w:rsidRPr="007C1A9B">
        <w:rPr>
          <w:rStyle w:val="apple-converted-space"/>
          <w:rFonts w:eastAsiaTheme="majorEastAsia"/>
          <w:sz w:val="28"/>
          <w:szCs w:val="28"/>
        </w:rPr>
        <w:t> </w:t>
      </w:r>
      <w:r w:rsidRPr="007C1A9B">
        <w:rPr>
          <w:sz w:val="28"/>
          <w:szCs w:val="28"/>
        </w:rPr>
        <w:t xml:space="preserve">- непрерывно развивающаяся система знаний о природе, обществе, мышлении и объективных законах их развития, получаемая в результате специальной деятельности людей </w:t>
      </w:r>
      <w:r w:rsidRPr="007C1A9B">
        <w:rPr>
          <w:sz w:val="28"/>
          <w:szCs w:val="28"/>
        </w:rPr>
        <w:lastRenderedPageBreak/>
        <w:t>и превращаемая в непосредственную производительную силу общества.</w:t>
      </w:r>
      <w:r w:rsidRPr="007C1A9B">
        <w:rPr>
          <w:rStyle w:val="apple-converted-space"/>
          <w:rFonts w:eastAsiaTheme="majorEastAsia"/>
          <w:sz w:val="28"/>
          <w:szCs w:val="28"/>
        </w:rPr>
        <w:t> </w:t>
      </w:r>
      <w:r w:rsidRPr="007C1A9B">
        <w:rPr>
          <w:b/>
          <w:bCs/>
          <w:i/>
          <w:iCs/>
          <w:sz w:val="28"/>
          <w:szCs w:val="28"/>
        </w:rPr>
        <w:t>Цель науки</w:t>
      </w:r>
      <w:r w:rsidRPr="007C1A9B">
        <w:rPr>
          <w:rStyle w:val="apple-converted-space"/>
          <w:rFonts w:eastAsiaTheme="majorEastAsia"/>
          <w:sz w:val="28"/>
          <w:szCs w:val="28"/>
        </w:rPr>
        <w:t> </w:t>
      </w:r>
      <w:r w:rsidRPr="007C1A9B">
        <w:rPr>
          <w:sz w:val="28"/>
          <w:szCs w:val="28"/>
        </w:rPr>
        <w:t>как одной из сфер человеческой деятельности - познать и правильно объяснить законы реального мира, раскрыв существенные связи, свойства и отношения тех или иных явлений и объектов и вооружить человека для их практического применения в настоящее время или в будущем.</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 xml:space="preserve">Не всякое знание можно рассматривать как научное. Те знания, которые получает человек лишь на основе простейшего наблюдения, нельзя признать научными. Эти знания играют в жизни людей важную роль, но не раскрывают </w:t>
      </w:r>
      <w:proofErr w:type="spellStart"/>
      <w:r w:rsidRPr="007C1A9B">
        <w:rPr>
          <w:sz w:val="28"/>
          <w:szCs w:val="28"/>
        </w:rPr>
        <w:t>сущи</w:t>
      </w:r>
      <w:proofErr w:type="spellEnd"/>
      <w:r w:rsidRPr="007C1A9B">
        <w:rPr>
          <w:sz w:val="28"/>
          <w:szCs w:val="28"/>
        </w:rPr>
        <w:t xml:space="preserve"> ости явлений, взаимосвязи между ними. Они не позволяют объяснить, почему данное явление протекает так, а не иначе, и предсказать дальнейшее его развитие.</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 xml:space="preserve">Наука представляет собой процесс непрерывно углубляющегося познания законов существующего мира и имеет преемственность, основанную на обобщении человеческой практики. Правильность научного знания определяется не только логикой, но прежде всего обязательной проверкой его на практике. Научные знания принципиально отличаются от слепой веры, от беспрекословного признания истинным того или иного положения, без </w:t>
      </w:r>
      <w:proofErr w:type="gramStart"/>
      <w:r w:rsidRPr="007C1A9B">
        <w:rPr>
          <w:sz w:val="28"/>
          <w:szCs w:val="28"/>
        </w:rPr>
        <w:t>какого либо</w:t>
      </w:r>
      <w:proofErr w:type="gramEnd"/>
      <w:r w:rsidRPr="007C1A9B">
        <w:rPr>
          <w:sz w:val="28"/>
          <w:szCs w:val="28"/>
        </w:rPr>
        <w:t xml:space="preserve"> логического его обоснования и практической проверки. Раскрывая закономерные связи действительности, наука выражает их в абстрактных понятиях и схемах, строго соответствующих деятельности.</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Процесс познания включает накопление</w:t>
      </w:r>
      <w:r w:rsidRPr="007C1A9B">
        <w:rPr>
          <w:rStyle w:val="apple-converted-space"/>
          <w:rFonts w:eastAsiaTheme="majorEastAsia"/>
          <w:sz w:val="28"/>
          <w:szCs w:val="28"/>
        </w:rPr>
        <w:t> </w:t>
      </w:r>
      <w:r w:rsidRPr="007C1A9B">
        <w:rPr>
          <w:b/>
          <w:bCs/>
          <w:i/>
          <w:iCs/>
          <w:sz w:val="28"/>
          <w:szCs w:val="28"/>
        </w:rPr>
        <w:t>фактов.</w:t>
      </w:r>
      <w:r w:rsidRPr="007C1A9B">
        <w:rPr>
          <w:rStyle w:val="apple-converted-space"/>
          <w:rFonts w:eastAsiaTheme="majorEastAsia"/>
          <w:sz w:val="28"/>
          <w:szCs w:val="28"/>
        </w:rPr>
        <w:t> </w:t>
      </w:r>
      <w:r w:rsidRPr="007C1A9B">
        <w:rPr>
          <w:sz w:val="28"/>
          <w:szCs w:val="28"/>
        </w:rPr>
        <w:t>Без систематизации и обобщения, без логического осмысления фактов не может существовать никакая наука. И.П. Павлов говорил: «Хотя факты - это воздух ученого, сами по себе они еще не наука. Факты становятся составной частью научных знаний, если они выступают в систематизированном, обобщенном виде».</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Факты систематизируют и обобщают с помощью простейших абстракций понятий (определений), которые являются важными структурными элементами науки. Широко распространенные понятия называют категориями (себестоимость, товар, прибыль и т.д.). Одними из важных форм знаний являются принципы (постулаты) и аксиомы. Под принципами понимают исходные положения какой-либо отрасли науки. Они являются начальной формой систематизации знаний (принцип Даламбера в теоретической механике, постулаты Бора в квантовой механике, аксиомы Евклидовой геометрии и т.д.)</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Наиболее высокой формой обобщения и систематизации знаний является</w:t>
      </w:r>
      <w:r w:rsidRPr="007C1A9B">
        <w:rPr>
          <w:rStyle w:val="apple-converted-space"/>
          <w:rFonts w:eastAsiaTheme="majorEastAsia"/>
          <w:sz w:val="28"/>
          <w:szCs w:val="28"/>
        </w:rPr>
        <w:t> </w:t>
      </w:r>
      <w:r w:rsidRPr="007C1A9B">
        <w:rPr>
          <w:b/>
          <w:bCs/>
          <w:i/>
          <w:iCs/>
          <w:sz w:val="28"/>
          <w:szCs w:val="28"/>
        </w:rPr>
        <w:t>теория.</w:t>
      </w:r>
      <w:r w:rsidRPr="007C1A9B">
        <w:rPr>
          <w:rStyle w:val="apple-converted-space"/>
          <w:rFonts w:eastAsiaTheme="majorEastAsia"/>
          <w:sz w:val="28"/>
          <w:szCs w:val="28"/>
        </w:rPr>
        <w:t> </w:t>
      </w:r>
      <w:r w:rsidRPr="007C1A9B">
        <w:rPr>
          <w:sz w:val="28"/>
          <w:szCs w:val="28"/>
        </w:rPr>
        <w:t>Под теорией понимают учение об обобщенном опыте (практике), формирующем научные принципы и методы, которые позволяют обобщить, познать существующие процессы и явления, проанализировать действие на них разных факторов и предложить рекомендации по использованию их в практической деятельности людей.</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Важнейшим составным звеном в системе научных знаний являются</w:t>
      </w:r>
      <w:r w:rsidRPr="007C1A9B">
        <w:rPr>
          <w:rStyle w:val="apple-converted-space"/>
          <w:rFonts w:eastAsiaTheme="majorEastAsia"/>
          <w:sz w:val="28"/>
          <w:szCs w:val="28"/>
        </w:rPr>
        <w:t> </w:t>
      </w:r>
      <w:r w:rsidRPr="007C1A9B">
        <w:rPr>
          <w:b/>
          <w:bCs/>
          <w:i/>
          <w:iCs/>
          <w:sz w:val="28"/>
          <w:szCs w:val="28"/>
        </w:rPr>
        <w:t>научные законы</w:t>
      </w:r>
      <w:r w:rsidRPr="007C1A9B">
        <w:rPr>
          <w:sz w:val="28"/>
          <w:szCs w:val="28"/>
        </w:rPr>
        <w:t>, отражающие наиболее существенные, устойчивые, повторяющиеся объективные внутренние связи в природе, обществе и мышлении. Законы могут быть общие и частные, для отдельных явлений и объектов, например, в технике или живой природе.</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lastRenderedPageBreak/>
        <w:t>В связи с этим следует отметить, что научные исследования разделяются на фундаментальные и прикладные. Фундаментальные научные исследования - экспериментальная или теоретическая деятельность, направленная на получение новых знаний об основных закономерностях строения, функционирования и развития человека, общества, окружающей природной среды (из закона «О науке и государственной научно-технической политике»). Задача</w:t>
      </w:r>
      <w:r w:rsidR="00566C61">
        <w:rPr>
          <w:sz w:val="28"/>
          <w:szCs w:val="28"/>
        </w:rPr>
        <w:t xml:space="preserve"> </w:t>
      </w:r>
      <w:r w:rsidRPr="007C1A9B">
        <w:rPr>
          <w:b/>
          <w:bCs/>
          <w:i/>
          <w:iCs/>
          <w:sz w:val="28"/>
          <w:szCs w:val="28"/>
        </w:rPr>
        <w:t>фундаментальных наук</w:t>
      </w:r>
      <w:r w:rsidRPr="007C1A9B">
        <w:rPr>
          <w:rStyle w:val="apple-converted-space"/>
          <w:rFonts w:eastAsiaTheme="majorEastAsia"/>
          <w:sz w:val="28"/>
          <w:szCs w:val="28"/>
        </w:rPr>
        <w:t> </w:t>
      </w:r>
      <w:r w:rsidRPr="007C1A9B">
        <w:rPr>
          <w:sz w:val="28"/>
          <w:szCs w:val="28"/>
        </w:rPr>
        <w:t>- познать общие законы, управляющие поведение базисных структур, таких, как атом, клетка, галактика и т.д. Без познания атома, в частности, деления атома урана, не заработали бы атомные станции и не произошло бы освоения космоса.</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Общие законы, выявленные фундаментальными науками, уточняются для конкретных систем и объектов прикладными науками. Задачи</w:t>
      </w:r>
      <w:r w:rsidRPr="007C1A9B">
        <w:rPr>
          <w:rStyle w:val="apple-converted-space"/>
          <w:rFonts w:eastAsiaTheme="majorEastAsia"/>
          <w:sz w:val="28"/>
          <w:szCs w:val="28"/>
        </w:rPr>
        <w:t> </w:t>
      </w:r>
      <w:r w:rsidRPr="007C1A9B">
        <w:rPr>
          <w:b/>
          <w:bCs/>
          <w:i/>
          <w:iCs/>
          <w:sz w:val="28"/>
          <w:szCs w:val="28"/>
        </w:rPr>
        <w:t>прикладных наук</w:t>
      </w:r>
      <w:r w:rsidRPr="007C1A9B">
        <w:rPr>
          <w:rStyle w:val="apple-converted-space"/>
          <w:rFonts w:eastAsiaTheme="majorEastAsia"/>
          <w:b/>
          <w:bCs/>
          <w:i/>
          <w:iCs/>
          <w:sz w:val="28"/>
          <w:szCs w:val="28"/>
        </w:rPr>
        <w:t> </w:t>
      </w:r>
      <w:r w:rsidRPr="007C1A9B">
        <w:rPr>
          <w:sz w:val="28"/>
          <w:szCs w:val="28"/>
        </w:rPr>
        <w:t>более конкретны: разработка новых технологий и создание более совершенных машин, определение и оценка качества функционирования систем, установление взаимосвязи между явлениями, объяснение их сущности. В результате этого получают частные законы.</w:t>
      </w:r>
    </w:p>
    <w:p w:rsidR="00566C61" w:rsidRPr="00566C61" w:rsidRDefault="00566C61" w:rsidP="00566C61">
      <w:pPr>
        <w:pStyle w:val="a3"/>
        <w:spacing w:before="0" w:beforeAutospacing="0" w:after="0" w:afterAutospacing="0"/>
        <w:ind w:firstLine="709"/>
        <w:jc w:val="both"/>
        <w:rPr>
          <w:sz w:val="28"/>
          <w:szCs w:val="28"/>
        </w:rPr>
      </w:pPr>
      <w:r w:rsidRPr="00566C61">
        <w:rPr>
          <w:sz w:val="28"/>
          <w:szCs w:val="28"/>
        </w:rPr>
        <w:t>Как уже было сказано ранее,</w:t>
      </w:r>
      <w:r w:rsidRPr="00566C61">
        <w:rPr>
          <w:rStyle w:val="apple-converted-space"/>
          <w:rFonts w:eastAsiaTheme="majorEastAsia"/>
          <w:sz w:val="28"/>
          <w:szCs w:val="28"/>
        </w:rPr>
        <w:t> </w:t>
      </w:r>
      <w:r w:rsidRPr="00566C61">
        <w:rPr>
          <w:b/>
          <w:bCs/>
          <w:i/>
          <w:iCs/>
          <w:sz w:val="28"/>
          <w:szCs w:val="28"/>
        </w:rPr>
        <w:t>научное исследование</w:t>
      </w:r>
      <w:r w:rsidRPr="00566C61">
        <w:rPr>
          <w:rStyle w:val="apple-converted-space"/>
          <w:rFonts w:eastAsiaTheme="majorEastAsia"/>
          <w:sz w:val="28"/>
          <w:szCs w:val="28"/>
        </w:rPr>
        <w:t> </w:t>
      </w:r>
      <w:r w:rsidRPr="00566C61">
        <w:rPr>
          <w:sz w:val="28"/>
          <w:szCs w:val="28"/>
        </w:rPr>
        <w:t>- это научное изучение объекта, процесса, или явления с целью установления закономерностей их развития, изменения, преобразования.</w:t>
      </w:r>
    </w:p>
    <w:p w:rsidR="00566C61" w:rsidRPr="00566C61" w:rsidRDefault="00566C61" w:rsidP="00566C61">
      <w:pPr>
        <w:pStyle w:val="a3"/>
        <w:spacing w:before="0" w:beforeAutospacing="0" w:after="0" w:afterAutospacing="0"/>
        <w:ind w:firstLine="709"/>
        <w:jc w:val="both"/>
        <w:rPr>
          <w:sz w:val="28"/>
          <w:szCs w:val="28"/>
        </w:rPr>
      </w:pPr>
      <w:r w:rsidRPr="00566C61">
        <w:rPr>
          <w:sz w:val="28"/>
          <w:szCs w:val="28"/>
        </w:rPr>
        <w:t>Технические науки, как правило, направлены на решение частных задач. Так, в науке о механизации лесохозяйственного и лесозаготовительного производств обосновываются технологии и системы машин для питомников, рубок ухода за лесом, для рубок главного пользования, для погрузки и транспортировки хлыстов, исследуются рабочие процессы машин и рабочих органов, методы расчета узлов и агрегатов, определяются режимы работы и надежность машин и агрегатов, рассчитывается потребность в машинах, необходимых материалах и т.д., т.е. задачи прикладной науки конкретны, и таких задач, в основном, две.</w:t>
      </w:r>
    </w:p>
    <w:p w:rsidR="00566C61" w:rsidRPr="00566C61" w:rsidRDefault="00566C61" w:rsidP="00566C61">
      <w:pPr>
        <w:pStyle w:val="a3"/>
        <w:spacing w:before="0" w:beforeAutospacing="0" w:after="0" w:afterAutospacing="0"/>
        <w:ind w:firstLine="709"/>
        <w:jc w:val="both"/>
        <w:rPr>
          <w:sz w:val="28"/>
          <w:szCs w:val="28"/>
        </w:rPr>
      </w:pPr>
      <w:r w:rsidRPr="00566C61">
        <w:rPr>
          <w:b/>
          <w:bCs/>
          <w:i/>
          <w:iCs/>
          <w:sz w:val="28"/>
          <w:szCs w:val="28"/>
        </w:rPr>
        <w:t>Первая задача -</w:t>
      </w:r>
      <w:r w:rsidRPr="00566C61">
        <w:rPr>
          <w:rStyle w:val="apple-converted-space"/>
          <w:rFonts w:eastAsiaTheme="majorEastAsia"/>
          <w:sz w:val="28"/>
          <w:szCs w:val="28"/>
        </w:rPr>
        <w:t> </w:t>
      </w:r>
      <w:r w:rsidRPr="00566C61">
        <w:rPr>
          <w:sz w:val="28"/>
          <w:szCs w:val="28"/>
        </w:rPr>
        <w:t>охарактеризовать явление или процесс с количественной стороны, установив вид и тесноту связи между изучаемыми объектами. Количественные связи, соотношения между изучаемыми явлениями обычно выражаются формулами, графиками, таблицами. Например, требуется установить зависимость между потребной мощностью</w:t>
      </w:r>
      <w:r w:rsidRPr="00566C61">
        <w:rPr>
          <w:rStyle w:val="apple-converted-space"/>
          <w:rFonts w:eastAsiaTheme="majorEastAsia"/>
          <w:sz w:val="28"/>
          <w:szCs w:val="28"/>
        </w:rPr>
        <w:t> </w:t>
      </w:r>
      <w:r w:rsidRPr="00566C61">
        <w:rPr>
          <w:b/>
          <w:bCs/>
          <w:i/>
          <w:iCs/>
          <w:sz w:val="28"/>
          <w:szCs w:val="28"/>
        </w:rPr>
        <w:t>N</w:t>
      </w:r>
      <w:r w:rsidRPr="00566C61">
        <w:rPr>
          <w:rStyle w:val="apple-converted-space"/>
          <w:rFonts w:eastAsiaTheme="majorEastAsia"/>
          <w:sz w:val="28"/>
          <w:szCs w:val="28"/>
        </w:rPr>
        <w:t> </w:t>
      </w:r>
      <w:r w:rsidRPr="00566C61">
        <w:rPr>
          <w:sz w:val="28"/>
          <w:szCs w:val="28"/>
        </w:rPr>
        <w:t>и пропускной способностью</w:t>
      </w:r>
      <w:r w:rsidRPr="00566C61">
        <w:rPr>
          <w:rStyle w:val="apple-converted-space"/>
          <w:rFonts w:eastAsiaTheme="majorEastAsia"/>
          <w:sz w:val="28"/>
          <w:szCs w:val="28"/>
        </w:rPr>
        <w:t> </w:t>
      </w:r>
      <w:r w:rsidRPr="00566C61">
        <w:rPr>
          <w:b/>
          <w:bCs/>
          <w:i/>
          <w:iCs/>
          <w:sz w:val="28"/>
          <w:szCs w:val="28"/>
        </w:rPr>
        <w:t>Q</w:t>
      </w:r>
      <w:r w:rsidRPr="00566C61">
        <w:rPr>
          <w:rStyle w:val="apple-converted-space"/>
          <w:rFonts w:eastAsiaTheme="majorEastAsia"/>
          <w:sz w:val="28"/>
          <w:szCs w:val="28"/>
        </w:rPr>
        <w:t> </w:t>
      </w:r>
      <w:r w:rsidRPr="00566C61">
        <w:rPr>
          <w:sz w:val="28"/>
          <w:szCs w:val="28"/>
        </w:rPr>
        <w:t>сучкорезной машины типа</w:t>
      </w:r>
      <w:r w:rsidRPr="00566C61">
        <w:rPr>
          <w:rStyle w:val="apple-converted-space"/>
          <w:rFonts w:eastAsiaTheme="majorEastAsia"/>
          <w:sz w:val="28"/>
          <w:szCs w:val="28"/>
        </w:rPr>
        <w:t> </w:t>
      </w:r>
      <w:r w:rsidRPr="00566C61">
        <w:rPr>
          <w:b/>
          <w:bCs/>
          <w:i/>
          <w:iCs/>
          <w:sz w:val="28"/>
          <w:szCs w:val="28"/>
        </w:rPr>
        <w:t>N = N</w:t>
      </w:r>
      <w:r w:rsidRPr="00566C61">
        <w:rPr>
          <w:b/>
          <w:bCs/>
          <w:i/>
          <w:iCs/>
          <w:sz w:val="28"/>
          <w:szCs w:val="28"/>
          <w:vertAlign w:val="subscript"/>
        </w:rPr>
        <w:t>0</w:t>
      </w:r>
      <w:r w:rsidRPr="00566C61">
        <w:rPr>
          <w:rStyle w:val="apple-converted-space"/>
          <w:rFonts w:eastAsiaTheme="majorEastAsia"/>
          <w:b/>
          <w:bCs/>
          <w:i/>
          <w:iCs/>
          <w:sz w:val="28"/>
          <w:szCs w:val="28"/>
        </w:rPr>
        <w:t> </w:t>
      </w:r>
      <w:r w:rsidRPr="00566C61">
        <w:rPr>
          <w:b/>
          <w:bCs/>
          <w:i/>
          <w:iCs/>
          <w:sz w:val="28"/>
          <w:szCs w:val="28"/>
        </w:rPr>
        <w:t xml:space="preserve">+ </w:t>
      </w:r>
      <w:proofErr w:type="spellStart"/>
      <w:r w:rsidRPr="00566C61">
        <w:rPr>
          <w:b/>
          <w:bCs/>
          <w:i/>
          <w:iCs/>
          <w:sz w:val="28"/>
          <w:szCs w:val="28"/>
        </w:rPr>
        <w:t>bQ</w:t>
      </w:r>
      <w:proofErr w:type="spellEnd"/>
      <w:r w:rsidRPr="00566C61">
        <w:rPr>
          <w:rStyle w:val="apple-converted-space"/>
          <w:rFonts w:eastAsiaTheme="majorEastAsia"/>
          <w:sz w:val="28"/>
          <w:szCs w:val="28"/>
        </w:rPr>
        <w:t> </w:t>
      </w:r>
      <w:r w:rsidRPr="00566C61">
        <w:rPr>
          <w:sz w:val="28"/>
          <w:szCs w:val="28"/>
        </w:rPr>
        <w:t>или взаимосвязь между сопротивлением машины и скоростью ее движения</w:t>
      </w:r>
      <w:r w:rsidRPr="00566C61">
        <w:rPr>
          <w:rStyle w:val="apple-converted-space"/>
          <w:rFonts w:eastAsiaTheme="majorEastAsia"/>
          <w:sz w:val="28"/>
          <w:szCs w:val="28"/>
        </w:rPr>
        <w:t> </w:t>
      </w:r>
      <w:r w:rsidRPr="00566C61">
        <w:rPr>
          <w:b/>
          <w:bCs/>
          <w:i/>
          <w:iCs/>
          <w:sz w:val="28"/>
          <w:szCs w:val="28"/>
        </w:rPr>
        <w:t>R</w:t>
      </w:r>
      <w:r w:rsidRPr="00566C61">
        <w:rPr>
          <w:b/>
          <w:bCs/>
          <w:i/>
          <w:iCs/>
          <w:sz w:val="28"/>
          <w:szCs w:val="28"/>
          <w:vertAlign w:val="subscript"/>
        </w:rPr>
        <w:t>M</w:t>
      </w:r>
      <w:r w:rsidRPr="00566C61">
        <w:rPr>
          <w:rStyle w:val="apple-converted-space"/>
          <w:rFonts w:eastAsiaTheme="majorEastAsia"/>
          <w:sz w:val="28"/>
          <w:szCs w:val="28"/>
        </w:rPr>
        <w:t> </w:t>
      </w:r>
      <w:r w:rsidRPr="00566C61">
        <w:rPr>
          <w:sz w:val="28"/>
          <w:szCs w:val="28"/>
        </w:rPr>
        <w:t>=/(V). Такие зависимости нужны для нормирования и других расчетов. В нашем первом примере - для выбора мощности двигателя самоходной сучкорезной машины ЛП-ЗОБ. Первая задача решается экспериментальным путем.</w:t>
      </w:r>
    </w:p>
    <w:p w:rsidR="00566C61" w:rsidRPr="00566C61" w:rsidRDefault="00566C61" w:rsidP="00566C61">
      <w:pPr>
        <w:pStyle w:val="a3"/>
        <w:spacing w:before="0" w:beforeAutospacing="0" w:after="0" w:afterAutospacing="0"/>
        <w:ind w:firstLine="709"/>
        <w:jc w:val="both"/>
        <w:rPr>
          <w:sz w:val="28"/>
          <w:szCs w:val="28"/>
        </w:rPr>
      </w:pPr>
      <w:r w:rsidRPr="00566C61">
        <w:rPr>
          <w:b/>
          <w:bCs/>
          <w:i/>
          <w:iCs/>
          <w:sz w:val="28"/>
          <w:szCs w:val="28"/>
        </w:rPr>
        <w:t>Вторая задача -</w:t>
      </w:r>
      <w:r w:rsidRPr="00566C61">
        <w:rPr>
          <w:rStyle w:val="apple-converted-space"/>
          <w:rFonts w:eastAsiaTheme="majorEastAsia"/>
          <w:sz w:val="28"/>
          <w:szCs w:val="28"/>
        </w:rPr>
        <w:t> </w:t>
      </w:r>
      <w:r w:rsidRPr="00566C61">
        <w:rPr>
          <w:sz w:val="28"/>
          <w:szCs w:val="28"/>
        </w:rPr>
        <w:t>охарактеризовать явление, процесс не только с количественной, но и с качественной стороны, установить сущность явления или процесса, выявить и объяснить причины, порождающие те или иные связи. Эта задача решается, в основном, теоретически.</w:t>
      </w:r>
    </w:p>
    <w:p w:rsidR="00566C61" w:rsidRPr="00566C61" w:rsidRDefault="00566C61" w:rsidP="00566C61">
      <w:pPr>
        <w:pStyle w:val="a3"/>
        <w:spacing w:before="0" w:beforeAutospacing="0" w:after="0" w:afterAutospacing="0"/>
        <w:ind w:firstLine="709"/>
        <w:jc w:val="both"/>
        <w:rPr>
          <w:sz w:val="28"/>
          <w:szCs w:val="28"/>
        </w:rPr>
      </w:pPr>
      <w:r w:rsidRPr="00566C61">
        <w:rPr>
          <w:sz w:val="28"/>
          <w:szCs w:val="28"/>
        </w:rPr>
        <w:t xml:space="preserve">С учетом того, что в современную эпоху наука направляет процесс и управляет им, требуется знать сущность явления, обуславливающего ту или иную зависимость. Поэтому знать количественные зависимости уже </w:t>
      </w:r>
      <w:r w:rsidRPr="00566C61">
        <w:rPr>
          <w:sz w:val="28"/>
          <w:szCs w:val="28"/>
        </w:rPr>
        <w:lastRenderedPageBreak/>
        <w:t>недостаточно. Пусть количественно установлено, что производительность сучкорезной машины зависит от таких факторов, как угол заточки ножей, количество ножей, усилие обжатия бревна, порода древесины и т.д. Можно опытным путем установить оптимальный угол заточки ножей, число ножей и другие параметры. Но из этих соотношений не следует вывод о принципиальных путях совершенствования сучкорезной машины, так как мы не узнали еще принципа резания древесины. Поэтому коренным образом перестроить процесс не можем. Когда мы установим физическую сущность явления, например, процесс резания происходит вследствие скалывания частиц древесины - вот тогда, используя математический аппарат, можно решать задачи принципиального совершенствования сучкорезной головки.</w:t>
      </w:r>
    </w:p>
    <w:p w:rsidR="00566C61" w:rsidRPr="00566C61" w:rsidRDefault="00566C61" w:rsidP="00566C61">
      <w:pPr>
        <w:pStyle w:val="a3"/>
        <w:spacing w:before="0" w:beforeAutospacing="0" w:after="0" w:afterAutospacing="0"/>
        <w:ind w:firstLine="709"/>
        <w:jc w:val="both"/>
        <w:rPr>
          <w:sz w:val="28"/>
          <w:szCs w:val="28"/>
        </w:rPr>
      </w:pPr>
      <w:r w:rsidRPr="00566C61">
        <w:rPr>
          <w:i/>
          <w:iCs/>
          <w:sz w:val="28"/>
          <w:szCs w:val="28"/>
        </w:rPr>
        <w:t>Из двух путей решения задач второй, устанавливающий сущность явления, наиболее приемлем.</w:t>
      </w:r>
      <w:r w:rsidRPr="00566C61">
        <w:rPr>
          <w:rStyle w:val="apple-converted-space"/>
          <w:rFonts w:eastAsiaTheme="majorEastAsia"/>
          <w:sz w:val="28"/>
          <w:szCs w:val="28"/>
        </w:rPr>
        <w:t> </w:t>
      </w:r>
      <w:r w:rsidRPr="00566C61">
        <w:rPr>
          <w:sz w:val="28"/>
          <w:szCs w:val="28"/>
        </w:rPr>
        <w:t>Однако человек должен принимать решение в каждый данный момент, часто не располагая качественными связями. Поэтому, к сожалению, в науке о механизации лесохозяйственного и лесозаготовительного производств чаще устанавливаются количественные взаимосвязи на основе эксперимента и опыта.</w:t>
      </w:r>
    </w:p>
    <w:p w:rsidR="007C1A9B" w:rsidRPr="007C1A9B" w:rsidRDefault="007C1A9B" w:rsidP="007C1A9B">
      <w:pPr>
        <w:pStyle w:val="a3"/>
        <w:spacing w:before="0" w:beforeAutospacing="0" w:after="0" w:afterAutospacing="0"/>
        <w:ind w:firstLine="708"/>
        <w:jc w:val="both"/>
        <w:rPr>
          <w:sz w:val="28"/>
          <w:szCs w:val="28"/>
        </w:rPr>
      </w:pPr>
      <w:r w:rsidRPr="007C1A9B">
        <w:rPr>
          <w:sz w:val="28"/>
          <w:szCs w:val="28"/>
        </w:rPr>
        <w:t>Формой осуществления и развития науки является</w:t>
      </w:r>
      <w:r w:rsidRPr="007C1A9B">
        <w:rPr>
          <w:rStyle w:val="apple-converted-space"/>
          <w:rFonts w:eastAsiaTheme="majorEastAsia"/>
          <w:sz w:val="28"/>
          <w:szCs w:val="28"/>
        </w:rPr>
        <w:t> </w:t>
      </w:r>
      <w:r w:rsidRPr="007C1A9B">
        <w:rPr>
          <w:b/>
          <w:bCs/>
          <w:i/>
          <w:iCs/>
          <w:sz w:val="28"/>
          <w:szCs w:val="28"/>
        </w:rPr>
        <w:t>научное исследование-</w:t>
      </w:r>
      <w:r w:rsidRPr="007C1A9B">
        <w:rPr>
          <w:rStyle w:val="apple-converted-space"/>
          <w:rFonts w:eastAsiaTheme="majorEastAsia"/>
          <w:b/>
          <w:bCs/>
          <w:i/>
          <w:iCs/>
          <w:sz w:val="28"/>
          <w:szCs w:val="28"/>
        </w:rPr>
        <w:t> </w:t>
      </w:r>
      <w:r w:rsidRPr="007C1A9B">
        <w:rPr>
          <w:sz w:val="28"/>
          <w:szCs w:val="28"/>
        </w:rPr>
        <w:t>изучение с помощью научных методов явлений и процессов, анализ влияния на них различных факторов, а также изучение взаимодействия между явлениями с целью получения убедительно доказанных и полезных для науки и практики решений с максимальным эффектом.</w:t>
      </w:r>
    </w:p>
    <w:p w:rsidR="007C1A9B" w:rsidRPr="007C1A9B" w:rsidRDefault="007C1A9B" w:rsidP="007C1A9B">
      <w:pPr>
        <w:pStyle w:val="a3"/>
        <w:spacing w:before="0" w:beforeAutospacing="0" w:after="0" w:afterAutospacing="0"/>
        <w:ind w:firstLine="708"/>
        <w:jc w:val="both"/>
        <w:rPr>
          <w:sz w:val="28"/>
          <w:szCs w:val="28"/>
        </w:rPr>
      </w:pPr>
      <w:r w:rsidRPr="007C1A9B">
        <w:rPr>
          <w:b/>
          <w:bCs/>
          <w:i/>
          <w:iCs/>
          <w:sz w:val="28"/>
          <w:szCs w:val="28"/>
        </w:rPr>
        <w:t>Метод исследования</w:t>
      </w:r>
      <w:r w:rsidRPr="007C1A9B">
        <w:rPr>
          <w:rStyle w:val="apple-converted-space"/>
          <w:rFonts w:eastAsiaTheme="majorEastAsia"/>
          <w:sz w:val="28"/>
          <w:szCs w:val="28"/>
        </w:rPr>
        <w:t> </w:t>
      </w:r>
      <w:r w:rsidRPr="007C1A9B">
        <w:rPr>
          <w:sz w:val="28"/>
          <w:szCs w:val="28"/>
        </w:rPr>
        <w:t>- совокупность приемов или операций для практического и теоретического познания и освоения действительности, подчиненная решению конкретной задачи. Метод - это инструмент для решения главной задачи науки - открытия объективных законов действительности. Опираясь на общие и частные методы исследований, ученый получает ответ на то, с чего надо начинать исследования, как относиться к фактам, как обобщать, каким путем идти к выводам. Метод исследования в науке играет первостепенное значение. От правильности метода во многом зависит объективность, а, следовательно, обоснованность и надежность полученных выводов. А.И. Герцен называл метод в науке «эмбриологией истины».</w:t>
      </w:r>
    </w:p>
    <w:p w:rsidR="007C1A9B" w:rsidRDefault="007C1A9B" w:rsidP="007C1A9B">
      <w:pPr>
        <w:pStyle w:val="a3"/>
        <w:spacing w:before="0" w:beforeAutospacing="0" w:after="0" w:afterAutospacing="0"/>
        <w:ind w:firstLine="708"/>
        <w:jc w:val="both"/>
        <w:rPr>
          <w:sz w:val="28"/>
          <w:szCs w:val="28"/>
        </w:rPr>
      </w:pPr>
      <w:r w:rsidRPr="007C1A9B">
        <w:rPr>
          <w:sz w:val="28"/>
          <w:szCs w:val="28"/>
        </w:rPr>
        <w:t>Когда ученые не располагают достаточным фактическим материалом, то в качестве средств достижения научных результатов они используют</w:t>
      </w:r>
      <w:r w:rsidRPr="007C1A9B">
        <w:rPr>
          <w:rStyle w:val="apple-converted-space"/>
          <w:rFonts w:eastAsiaTheme="majorEastAsia"/>
          <w:sz w:val="28"/>
          <w:szCs w:val="28"/>
        </w:rPr>
        <w:t> </w:t>
      </w:r>
      <w:r w:rsidRPr="007C1A9B">
        <w:rPr>
          <w:b/>
          <w:bCs/>
          <w:i/>
          <w:iCs/>
          <w:sz w:val="28"/>
          <w:szCs w:val="28"/>
        </w:rPr>
        <w:t>гипотезы</w:t>
      </w:r>
      <w:r w:rsidRPr="007C1A9B">
        <w:rPr>
          <w:rStyle w:val="apple-converted-space"/>
          <w:rFonts w:eastAsiaTheme="majorEastAsia"/>
          <w:sz w:val="28"/>
          <w:szCs w:val="28"/>
        </w:rPr>
        <w:t> </w:t>
      </w:r>
      <w:r w:rsidRPr="007C1A9B">
        <w:rPr>
          <w:sz w:val="28"/>
          <w:szCs w:val="28"/>
        </w:rPr>
        <w:t>- научно обоснованные предположения, выдвигаемые для объяснения какого-либо процесса, которые могут подтвердиться или оказаться ложными. Большинство научных законов было сформулировано на основе ранее высказанных гипотез.</w:t>
      </w:r>
    </w:p>
    <w:p w:rsidR="007C1A9B" w:rsidRPr="007C1A9B" w:rsidRDefault="007C1A9B" w:rsidP="007C1A9B">
      <w:pPr>
        <w:pStyle w:val="a3"/>
        <w:spacing w:before="0" w:beforeAutospacing="0" w:after="0" w:afterAutospacing="0"/>
        <w:ind w:firstLine="708"/>
        <w:jc w:val="both"/>
        <w:rPr>
          <w:sz w:val="28"/>
          <w:szCs w:val="28"/>
        </w:rPr>
      </w:pPr>
    </w:p>
    <w:p w:rsidR="007C1A9B" w:rsidRDefault="007C1A9B" w:rsidP="007C1A9B">
      <w:pPr>
        <w:spacing w:after="0" w:line="240" w:lineRule="auto"/>
        <w:jc w:val="center"/>
        <w:outlineLvl w:val="0"/>
        <w:rPr>
          <w:rFonts w:ascii="Times New Roman" w:eastAsia="Times New Roman" w:hAnsi="Times New Roman" w:cs="Times New Roman"/>
          <w:kern w:val="36"/>
          <w:sz w:val="28"/>
          <w:szCs w:val="28"/>
          <w:lang w:eastAsia="ru-RU"/>
        </w:rPr>
      </w:pPr>
      <w:r w:rsidRPr="007C1A9B">
        <w:rPr>
          <w:rFonts w:ascii="Times New Roman" w:eastAsia="Times New Roman" w:hAnsi="Times New Roman" w:cs="Times New Roman"/>
          <w:kern w:val="36"/>
          <w:sz w:val="28"/>
          <w:szCs w:val="28"/>
          <w:lang w:eastAsia="ru-RU"/>
        </w:rPr>
        <w:t>ЗНАЧЕНИЕ НАУКИ</w:t>
      </w:r>
    </w:p>
    <w:p w:rsidR="007C1A9B" w:rsidRPr="007C1A9B" w:rsidRDefault="007C1A9B" w:rsidP="007C1A9B">
      <w:pPr>
        <w:spacing w:after="0" w:line="240" w:lineRule="auto"/>
        <w:jc w:val="both"/>
        <w:outlineLvl w:val="0"/>
        <w:rPr>
          <w:rFonts w:ascii="Times New Roman" w:eastAsia="Times New Roman" w:hAnsi="Times New Roman" w:cs="Times New Roman"/>
          <w:kern w:val="36"/>
          <w:sz w:val="28"/>
          <w:szCs w:val="28"/>
          <w:lang w:eastAsia="ru-RU"/>
        </w:rPr>
      </w:pPr>
    </w:p>
    <w:p w:rsidR="007C1A9B" w:rsidRPr="007C1A9B" w:rsidRDefault="007C1A9B" w:rsidP="007C1A9B">
      <w:p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 xml:space="preserve">Современная наука является основным двигателем научно-технического прогресса. Ушедшее столетие останется в памяти человечества как период неслыханного научно-технического прорыва, ставшего логическим результатом предшествующих открытий фундаментальных законов природы: </w:t>
      </w:r>
      <w:r w:rsidRPr="007C1A9B">
        <w:rPr>
          <w:rFonts w:ascii="Times New Roman" w:eastAsia="Times New Roman" w:hAnsi="Times New Roman" w:cs="Times New Roman"/>
          <w:sz w:val="28"/>
          <w:szCs w:val="28"/>
          <w:lang w:eastAsia="ru-RU"/>
        </w:rPr>
        <w:lastRenderedPageBreak/>
        <w:t xml:space="preserve">радиоактивности (Пьер и Мария Кюри) и изобретения на его основе ядерного оружия; уравнения электродинамики (Джеймс Максвелл) и получение электрической энергии в промышленных масштабах; разработка основных принципов кибернетики </w:t>
      </w:r>
      <w:proofErr w:type="spellStart"/>
      <w:r w:rsidRPr="007C1A9B">
        <w:rPr>
          <w:rFonts w:ascii="Times New Roman" w:eastAsia="Times New Roman" w:hAnsi="Times New Roman" w:cs="Times New Roman"/>
          <w:sz w:val="28"/>
          <w:szCs w:val="28"/>
          <w:lang w:eastAsia="ru-RU"/>
        </w:rPr>
        <w:t>Норбертом</w:t>
      </w:r>
      <w:proofErr w:type="spellEnd"/>
      <w:r w:rsidRPr="007C1A9B">
        <w:rPr>
          <w:rFonts w:ascii="Times New Roman" w:eastAsia="Times New Roman" w:hAnsi="Times New Roman" w:cs="Times New Roman"/>
          <w:sz w:val="28"/>
          <w:szCs w:val="28"/>
          <w:lang w:eastAsia="ru-RU"/>
        </w:rPr>
        <w:t xml:space="preserve"> Винером и другими математиками и развитие информационных технологий; открытие лазерного луча Николаем Басовым и Александром Прохоровым и его дальнейшее широкое использование в различных сферах человеческой деятельности; открытие генетики и появление новой отрасли (биотехнологической) и т.д. К числу выдающихся ученых XIX и XX столетий относятся И.М. Сеченов, Д.И. Менделеев, И.Е. Жуковский, И.П. Павлов, В.И. Вернадский, С.А. Чаплыгин, Н.И. Вавилов, П.Л. </w:t>
      </w:r>
      <w:proofErr w:type="spellStart"/>
      <w:r w:rsidRPr="007C1A9B">
        <w:rPr>
          <w:rFonts w:ascii="Times New Roman" w:eastAsia="Times New Roman" w:hAnsi="Times New Roman" w:cs="Times New Roman"/>
          <w:sz w:val="28"/>
          <w:szCs w:val="28"/>
          <w:lang w:eastAsia="ru-RU"/>
        </w:rPr>
        <w:t>Капица</w:t>
      </w:r>
      <w:proofErr w:type="spellEnd"/>
      <w:r w:rsidRPr="007C1A9B">
        <w:rPr>
          <w:rFonts w:ascii="Times New Roman" w:eastAsia="Times New Roman" w:hAnsi="Times New Roman" w:cs="Times New Roman"/>
          <w:sz w:val="28"/>
          <w:szCs w:val="28"/>
          <w:lang w:eastAsia="ru-RU"/>
        </w:rPr>
        <w:t>, И.В. Курчатов и многие другие, обеспечившие мощное и бурное развитие науки в нашей стране и во всем мире. Наука в настоящее время определяет содержание и темпы развития научно-технического прогресса. Внедрение научных разработок в производство позволяет создать новые машины и материалы, повысить их надежность и долговечность, улучшить эксплуатационные показатели и качество выпускаемой продукции, повысить эффективность различных технологических процессов и снизить себестоимость продукции. Наука является одной из самых эффективных отраслей народного хозяйства, обеспечивая наибольший экономический эффект от внедрения (1 рубль затрат дает 3-7 рублей прибыли в нашей стране, 1 доллар затрат на науку в США дает до 10 долларов прибыли).</w:t>
      </w:r>
    </w:p>
    <w:p w:rsidR="007C1A9B" w:rsidRPr="007C1A9B" w:rsidRDefault="007C1A9B" w:rsidP="007C1A9B">
      <w:p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В настоящее время наблюдается интенсивное внедрение научных достижений во многие отрасли народного хозяйства. Важнейшей задачей научных организаций является систематическое внедрение законченных научных разработок в производство. Для этого разработаны: целевая государственная программа по критическим технологиям, комплексные целевые программы во всех отраслях народного хозяйства и региональные программы, которые выполняются объединенными усилиями ученых из различных научно-исследовательских институтов, вузов, конструкторских бюро, заводов и предприятий. Наука стала выполнять прямые заказы предприятий. Многие лаборатории и институты становятся своеобразными цехами предприятий.</w:t>
      </w:r>
    </w:p>
    <w:p w:rsidR="007C1A9B" w:rsidRPr="007C1A9B" w:rsidRDefault="007C1A9B" w:rsidP="007C1A9B">
      <w:pPr>
        <w:spacing w:after="0" w:line="240" w:lineRule="auto"/>
        <w:jc w:val="both"/>
        <w:rPr>
          <w:rFonts w:ascii="Times New Roman" w:eastAsia="Times New Roman" w:hAnsi="Times New Roman" w:cs="Times New Roman"/>
          <w:sz w:val="28"/>
          <w:szCs w:val="28"/>
          <w:lang w:eastAsia="ru-RU"/>
        </w:rPr>
      </w:pPr>
      <w:r w:rsidRPr="00E23F2C">
        <w:rPr>
          <w:rFonts w:ascii="Times New Roman" w:eastAsia="Times New Roman" w:hAnsi="Times New Roman" w:cs="Times New Roman"/>
          <w:sz w:val="28"/>
          <w:szCs w:val="28"/>
          <w:highlight w:val="yellow"/>
          <w:lang w:eastAsia="ru-RU"/>
        </w:rPr>
        <w:t>В эпоху научно-технического прогресса наука становится непосредственной производительной силой общества.</w:t>
      </w:r>
      <w:bookmarkStart w:id="0" w:name="_GoBack"/>
      <w:bookmarkEnd w:id="0"/>
      <w:r w:rsidRPr="007C1A9B">
        <w:rPr>
          <w:rFonts w:ascii="Times New Roman" w:eastAsia="Times New Roman" w:hAnsi="Times New Roman" w:cs="Times New Roman"/>
          <w:sz w:val="28"/>
          <w:szCs w:val="28"/>
          <w:lang w:eastAsia="ru-RU"/>
        </w:rPr>
        <w:t xml:space="preserve"> Это можно обнаружить в глубоких изменениях взаимоотношений науки и производства, а именно:</w:t>
      </w:r>
    </w:p>
    <w:p w:rsidR="007C1A9B" w:rsidRPr="007C1A9B" w:rsidRDefault="007C1A9B" w:rsidP="007C1A9B">
      <w:pPr>
        <w:pStyle w:val="a4"/>
        <w:numPr>
          <w:ilvl w:val="0"/>
          <w:numId w:val="2"/>
        </w:num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 xml:space="preserve">многие технологические процессы и новые виды производства первоначально зарождаются в недрах науки, научно-исследовательских </w:t>
      </w:r>
      <w:proofErr w:type="spellStart"/>
      <w:r w:rsidRPr="007C1A9B">
        <w:rPr>
          <w:rFonts w:ascii="Times New Roman" w:eastAsia="Times New Roman" w:hAnsi="Times New Roman" w:cs="Times New Roman"/>
          <w:sz w:val="28"/>
          <w:szCs w:val="28"/>
          <w:lang w:eastAsia="ru-RU"/>
        </w:rPr>
        <w:t>институ</w:t>
      </w:r>
      <w:proofErr w:type="spellEnd"/>
      <w:r w:rsidRPr="007C1A9B">
        <w:rPr>
          <w:rFonts w:ascii="Times New Roman" w:eastAsia="Times New Roman" w:hAnsi="Times New Roman" w:cs="Times New Roman"/>
          <w:sz w:val="28"/>
          <w:szCs w:val="28"/>
          <w:lang w:eastAsia="ru-RU"/>
        </w:rPr>
        <w:t xml:space="preserve">- </w:t>
      </w:r>
      <w:proofErr w:type="spellStart"/>
      <w:proofErr w:type="gramStart"/>
      <w:r w:rsidRPr="007C1A9B">
        <w:rPr>
          <w:rFonts w:ascii="Times New Roman" w:eastAsia="Times New Roman" w:hAnsi="Times New Roman" w:cs="Times New Roman"/>
          <w:sz w:val="28"/>
          <w:szCs w:val="28"/>
          <w:lang w:eastAsia="ru-RU"/>
        </w:rPr>
        <w:t>тах</w:t>
      </w:r>
      <w:proofErr w:type="spellEnd"/>
      <w:r w:rsidRPr="007C1A9B">
        <w:rPr>
          <w:rFonts w:ascii="Times New Roman" w:eastAsia="Times New Roman" w:hAnsi="Times New Roman" w:cs="Times New Roman"/>
          <w:sz w:val="28"/>
          <w:szCs w:val="28"/>
          <w:lang w:eastAsia="ru-RU"/>
        </w:rPr>
        <w:t>(</w:t>
      </w:r>
      <w:proofErr w:type="gramEnd"/>
      <w:r w:rsidRPr="007C1A9B">
        <w:rPr>
          <w:rFonts w:ascii="Times New Roman" w:eastAsia="Times New Roman" w:hAnsi="Times New Roman" w:cs="Times New Roman"/>
          <w:sz w:val="28"/>
          <w:szCs w:val="28"/>
          <w:lang w:eastAsia="ru-RU"/>
        </w:rPr>
        <w:t>получение сверхтвердых материалов, развитие атомной энергии, химической технологии и т.д.);</w:t>
      </w:r>
    </w:p>
    <w:p w:rsidR="007C1A9B" w:rsidRPr="007C1A9B" w:rsidRDefault="007C1A9B" w:rsidP="007C1A9B">
      <w:pPr>
        <w:pStyle w:val="a4"/>
        <w:numPr>
          <w:ilvl w:val="0"/>
          <w:numId w:val="2"/>
        </w:num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сокращаются сроки от появления новой научной идеи или научного открытия до ее реализации в практику. Например, для фотографии, открытой в XVIII веке, потребовалось 100 лет, для телефона, изобретенного в XIX веке - 56 лет, от открытия до внедрения в производство полупроводников и лазера - всего лишь 2-3 года;</w:t>
      </w:r>
    </w:p>
    <w:p w:rsidR="007C1A9B" w:rsidRPr="007C1A9B" w:rsidRDefault="007C1A9B" w:rsidP="007C1A9B">
      <w:pPr>
        <w:pStyle w:val="a4"/>
        <w:numPr>
          <w:ilvl w:val="0"/>
          <w:numId w:val="2"/>
        </w:num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 xml:space="preserve">успешно развиваются научные исследования в производстве, увеличивается сеть научных учреждений в промышленности и сельском </w:t>
      </w:r>
      <w:r w:rsidRPr="007C1A9B">
        <w:rPr>
          <w:rFonts w:ascii="Times New Roman" w:eastAsia="Times New Roman" w:hAnsi="Times New Roman" w:cs="Times New Roman"/>
          <w:sz w:val="28"/>
          <w:szCs w:val="28"/>
          <w:lang w:eastAsia="ru-RU"/>
        </w:rPr>
        <w:lastRenderedPageBreak/>
        <w:t>хозяйстве. Предприятия перерастают в научно-промышленные комплексы, занимаясь в тесном творческом содружестве с учеными не только конструированием и производством продукции, но и научными разработками№</w:t>
      </w:r>
    </w:p>
    <w:p w:rsidR="007C1A9B" w:rsidRPr="007C1A9B" w:rsidRDefault="007C1A9B" w:rsidP="007C1A9B">
      <w:pPr>
        <w:pStyle w:val="a4"/>
        <w:numPr>
          <w:ilvl w:val="0"/>
          <w:numId w:val="2"/>
        </w:numPr>
        <w:spacing w:after="0" w:line="240" w:lineRule="auto"/>
        <w:jc w:val="both"/>
        <w:rPr>
          <w:rFonts w:ascii="Times New Roman" w:eastAsia="Times New Roman" w:hAnsi="Times New Roman" w:cs="Times New Roman"/>
          <w:sz w:val="28"/>
          <w:szCs w:val="28"/>
          <w:lang w:eastAsia="ru-RU"/>
        </w:rPr>
      </w:pPr>
      <w:r w:rsidRPr="007C1A9B">
        <w:rPr>
          <w:rFonts w:ascii="Times New Roman" w:eastAsia="Times New Roman" w:hAnsi="Times New Roman" w:cs="Times New Roman"/>
          <w:sz w:val="28"/>
          <w:szCs w:val="28"/>
          <w:lang w:eastAsia="ru-RU"/>
        </w:rPr>
        <w:t>резко поднимается профессиональный уровень рабочих, инженерно- технических работников, что позволяет им широко использовать научные знания в процессе производства. Важной формой сближения науки с производством является массовая деятельность изобретателей и рационализаторов.</w:t>
      </w:r>
    </w:p>
    <w:p w:rsidR="00087F5D" w:rsidRPr="007C1A9B" w:rsidRDefault="00087F5D" w:rsidP="007C1A9B">
      <w:pPr>
        <w:spacing w:after="0" w:line="240" w:lineRule="auto"/>
        <w:jc w:val="both"/>
        <w:rPr>
          <w:rFonts w:ascii="Times New Roman" w:hAnsi="Times New Roman" w:cs="Times New Roman"/>
          <w:sz w:val="28"/>
          <w:szCs w:val="28"/>
        </w:rPr>
      </w:pPr>
    </w:p>
    <w:sectPr w:rsidR="00087F5D" w:rsidRPr="007C1A9B" w:rsidSect="00DB44F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51A1E"/>
    <w:multiLevelType w:val="hybridMultilevel"/>
    <w:tmpl w:val="2DD6C422"/>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67115CA"/>
    <w:multiLevelType w:val="multilevel"/>
    <w:tmpl w:val="2BEA1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CD5"/>
    <w:rsid w:val="00087F5D"/>
    <w:rsid w:val="00373CD5"/>
    <w:rsid w:val="00566C61"/>
    <w:rsid w:val="007C1A9B"/>
    <w:rsid w:val="00DB44F6"/>
    <w:rsid w:val="00E23F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9A73D8-1E07-48FD-938E-ED8779A88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C1A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7C1A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C1A9B"/>
    <w:rPr>
      <w:rFonts w:asciiTheme="majorHAnsi" w:eastAsiaTheme="majorEastAsia" w:hAnsiTheme="majorHAnsi" w:cstheme="majorBidi"/>
      <w:color w:val="2E74B5" w:themeColor="accent1" w:themeShade="BF"/>
      <w:sz w:val="26"/>
      <w:szCs w:val="26"/>
    </w:rPr>
  </w:style>
  <w:style w:type="paragraph" w:styleId="a3">
    <w:name w:val="Normal (Web)"/>
    <w:basedOn w:val="a"/>
    <w:uiPriority w:val="99"/>
    <w:semiHidden/>
    <w:unhideWhenUsed/>
    <w:rsid w:val="007C1A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C1A9B"/>
  </w:style>
  <w:style w:type="character" w:customStyle="1" w:styleId="10">
    <w:name w:val="Заголовок 1 Знак"/>
    <w:basedOn w:val="a0"/>
    <w:link w:val="1"/>
    <w:uiPriority w:val="9"/>
    <w:rsid w:val="007C1A9B"/>
    <w:rPr>
      <w:rFonts w:asciiTheme="majorHAnsi" w:eastAsiaTheme="majorEastAsia" w:hAnsiTheme="majorHAnsi" w:cstheme="majorBidi"/>
      <w:color w:val="2E74B5" w:themeColor="accent1" w:themeShade="BF"/>
      <w:sz w:val="32"/>
      <w:szCs w:val="32"/>
    </w:rPr>
  </w:style>
  <w:style w:type="paragraph" w:styleId="a4">
    <w:name w:val="List Paragraph"/>
    <w:basedOn w:val="a"/>
    <w:uiPriority w:val="34"/>
    <w:qFormat/>
    <w:rsid w:val="007C1A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2200</Words>
  <Characters>12541</Characters>
  <Application>Microsoft Office Word</Application>
  <DocSecurity>0</DocSecurity>
  <Lines>104</Lines>
  <Paragraphs>29</Paragraphs>
  <ScaleCrop>false</ScaleCrop>
  <Company>diakov.net</Company>
  <LinksUpToDate>false</LinksUpToDate>
  <CharactersWithSpaces>14712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2020-10-23T06:53:00Z</dcterms:created>
  <dcterms:modified xsi:type="dcterms:W3CDTF">2020-11-21T11:08:00Z</dcterms:modified>
</cp:coreProperties>
</file>